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E42" w:rsidRPr="008D4029" w:rsidTr="003A4537">
        <w:tc>
          <w:tcPr>
            <w:tcW w:w="9062" w:type="dxa"/>
            <w:vAlign w:val="center"/>
          </w:tcPr>
          <w:p w:rsidR="00BE3E42" w:rsidRPr="00075DB9" w:rsidRDefault="00BE3E42" w:rsidP="003A4537">
            <w:pPr>
              <w:spacing w:line="240" w:lineRule="auto"/>
              <w:jc w:val="center"/>
              <w:rPr>
                <w:sz w:val="18"/>
                <w:szCs w:val="16"/>
                <w:lang w:val="pl-PL"/>
              </w:rPr>
            </w:pPr>
            <w:r w:rsidRPr="00075DB9">
              <w:rPr>
                <w:sz w:val="18"/>
                <w:szCs w:val="16"/>
                <w:lang w:val="pl-PL"/>
              </w:rPr>
              <w:t>Monitorowanie ryzyka, wymiana związanej z tym informacji, ocena stopnia wykonania planu [6]</w:t>
            </w:r>
          </w:p>
          <w:p w:rsidR="00BE3E42" w:rsidRPr="00075DB9" w:rsidRDefault="00BE3E42" w:rsidP="003A4537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075DB9">
              <w:rPr>
                <w:sz w:val="18"/>
                <w:szCs w:val="16"/>
                <w:lang w:val="en-GB"/>
              </w:rPr>
              <w:t>Risk monitoring, exchange of related information</w:t>
            </w:r>
            <w:r w:rsidRPr="00075DB9">
              <w:rPr>
                <w:b/>
                <w:sz w:val="18"/>
                <w:szCs w:val="16"/>
                <w:lang w:val="en-GB"/>
              </w:rPr>
              <w:t xml:space="preserve">, </w:t>
            </w:r>
            <w:r w:rsidRPr="00075DB9">
              <w:rPr>
                <w:b/>
                <w:color w:val="111111"/>
                <w:sz w:val="18"/>
                <w:szCs w:val="16"/>
              </w:rPr>
              <w:t xml:space="preserve"> </w:t>
            </w:r>
            <w:proofErr w:type="spellStart"/>
            <w:r w:rsidRPr="00075DB9">
              <w:rPr>
                <w:rStyle w:val="Pogrubienie"/>
                <w:color w:val="111111"/>
                <w:sz w:val="18"/>
                <w:szCs w:val="16"/>
              </w:rPr>
              <w:t>evaluation</w:t>
            </w:r>
            <w:proofErr w:type="spellEnd"/>
            <w:r w:rsidRPr="00075DB9">
              <w:rPr>
                <w:rStyle w:val="Pogrubienie"/>
                <w:color w:val="111111"/>
                <w:sz w:val="18"/>
                <w:szCs w:val="16"/>
              </w:rPr>
              <w:t xml:space="preserve"> </w:t>
            </w:r>
            <w:proofErr w:type="spellStart"/>
            <w:r w:rsidRPr="00075DB9">
              <w:rPr>
                <w:rStyle w:val="Pogrubienie"/>
                <w:color w:val="111111"/>
                <w:sz w:val="18"/>
                <w:szCs w:val="16"/>
              </w:rPr>
              <w:t>of</w:t>
            </w:r>
            <w:proofErr w:type="spellEnd"/>
            <w:r w:rsidRPr="00075DB9">
              <w:rPr>
                <w:rStyle w:val="Pogrubienie"/>
                <w:color w:val="111111"/>
                <w:sz w:val="18"/>
                <w:szCs w:val="16"/>
              </w:rPr>
              <w:t xml:space="preserve"> </w:t>
            </w:r>
            <w:proofErr w:type="spellStart"/>
            <w:r w:rsidRPr="00075DB9">
              <w:rPr>
                <w:rStyle w:val="Pogrubienie"/>
                <w:color w:val="111111"/>
                <w:sz w:val="18"/>
                <w:szCs w:val="16"/>
              </w:rPr>
              <w:t>the</w:t>
            </w:r>
            <w:proofErr w:type="spellEnd"/>
            <w:r w:rsidRPr="00075DB9">
              <w:rPr>
                <w:rStyle w:val="Pogrubienie"/>
                <w:color w:val="111111"/>
                <w:sz w:val="18"/>
                <w:szCs w:val="16"/>
              </w:rPr>
              <w:t xml:space="preserve"> </w:t>
            </w:r>
            <w:proofErr w:type="spellStart"/>
            <w:r w:rsidRPr="00075DB9">
              <w:rPr>
                <w:rStyle w:val="Pogrubienie"/>
                <w:color w:val="111111"/>
                <w:sz w:val="18"/>
                <w:szCs w:val="16"/>
              </w:rPr>
              <w:t>implementation</w:t>
            </w:r>
            <w:proofErr w:type="spellEnd"/>
            <w:r w:rsidRPr="00075DB9">
              <w:rPr>
                <w:sz w:val="18"/>
                <w:szCs w:val="16"/>
                <w:lang w:val="en-GB"/>
              </w:rPr>
              <w:t xml:space="preserve"> plan</w:t>
            </w:r>
            <w:r>
              <w:rPr>
                <w:sz w:val="18"/>
                <w:szCs w:val="16"/>
                <w:lang w:val="en-GB"/>
              </w:rPr>
              <w:t xml:space="preserve"> [6]</w:t>
            </w:r>
          </w:p>
        </w:tc>
      </w:tr>
    </w:tbl>
    <w:p w:rsidR="00BE3E42" w:rsidRPr="00075DB9" w:rsidRDefault="00BE3E42" w:rsidP="00BE3E42">
      <w:pPr>
        <w:spacing w:after="120"/>
        <w:rPr>
          <w:lang w:val="en-GB"/>
        </w:rPr>
      </w:pPr>
      <w:r w:rsidRPr="008D4029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B0DD5D" wp14:editId="0B290524">
                <wp:simplePos x="0" y="0"/>
                <wp:positionH relativeFrom="margin">
                  <wp:posOffset>398145</wp:posOffset>
                </wp:positionH>
                <wp:positionV relativeFrom="paragraph">
                  <wp:posOffset>408940</wp:posOffset>
                </wp:positionV>
                <wp:extent cx="4851500" cy="558900"/>
                <wp:effectExtent l="0" t="0" r="635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500" cy="558900"/>
                          <a:chOff x="0" y="0"/>
                          <a:chExt cx="4851500" cy="558900"/>
                        </a:xfrm>
                      </wpg:grpSpPr>
                      <wps:wsp>
                        <wps:cNvPr id="3" name="Schemat blokowy: łącznik 3"/>
                        <wps:cNvSpPr/>
                        <wps:spPr>
                          <a:xfrm>
                            <a:off x="0" y="336550"/>
                            <a:ext cx="216000" cy="21600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chemat blokowy: łącznik 5"/>
                        <wps:cNvSpPr/>
                        <wps:spPr>
                          <a:xfrm>
                            <a:off x="1149350" y="342900"/>
                            <a:ext cx="216000" cy="21600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chemat blokowy: łącznik 33"/>
                        <wps:cNvSpPr/>
                        <wps:spPr>
                          <a:xfrm>
                            <a:off x="3498850" y="342900"/>
                            <a:ext cx="216000" cy="21600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chemat blokowy: łącznik 37"/>
                        <wps:cNvSpPr/>
                        <wps:spPr>
                          <a:xfrm>
                            <a:off x="4635500" y="342900"/>
                            <a:ext cx="216000" cy="21600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Łącznik prosty ze strzałką 38"/>
                        <wps:cNvCnPr/>
                        <wps:spPr>
                          <a:xfrm flipV="1">
                            <a:off x="209550" y="412750"/>
                            <a:ext cx="965200" cy="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Łącznik prosty ze strzałką 40"/>
                        <wps:cNvCnPr/>
                        <wps:spPr>
                          <a:xfrm flipV="1">
                            <a:off x="1371600" y="412750"/>
                            <a:ext cx="965200" cy="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Łącznik prosty ze strzałką 47"/>
                        <wps:cNvCnPr/>
                        <wps:spPr>
                          <a:xfrm flipV="1">
                            <a:off x="2571750" y="412750"/>
                            <a:ext cx="965200" cy="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Łącznik prosty ze strzałką 48"/>
                        <wps:cNvCnPr/>
                        <wps:spPr>
                          <a:xfrm flipV="1">
                            <a:off x="3695700" y="412750"/>
                            <a:ext cx="965200" cy="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Łącznik prosty ze strzałką 53"/>
                        <wps:cNvCnPr/>
                        <wps:spPr>
                          <a:xfrm>
                            <a:off x="101600" y="12700"/>
                            <a:ext cx="0" cy="241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Łącznik prosty ze strzałką 54"/>
                        <wps:cNvCnPr/>
                        <wps:spPr>
                          <a:xfrm>
                            <a:off x="1257300" y="0"/>
                            <a:ext cx="0" cy="241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Łącznik prosty ze strzałką 68"/>
                        <wps:cNvCnPr/>
                        <wps:spPr>
                          <a:xfrm>
                            <a:off x="2463800" y="0"/>
                            <a:ext cx="0" cy="241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Łącznik prosty ze strzałką 69"/>
                        <wps:cNvCnPr/>
                        <wps:spPr>
                          <a:xfrm>
                            <a:off x="3594100" y="0"/>
                            <a:ext cx="0" cy="241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Łącznik prosty ze strzałką 70"/>
                        <wps:cNvCnPr/>
                        <wps:spPr>
                          <a:xfrm>
                            <a:off x="4749800" y="0"/>
                            <a:ext cx="0" cy="241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2A41E" id="Grupa 2" o:spid="_x0000_s1026" style="position:absolute;margin-left:31.35pt;margin-top:32.2pt;width:382pt;height:44pt;z-index:251660288;mso-position-horizontal-relative:margin;mso-width-relative:margin;mso-height-relative:margin" coordsize="48515,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Schemat blokowy: łącznik 3" o:spid="_x0000_s1027" type="#_x0000_t120" style="position:absolute;top:3365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" fillcolor="black [3213]" stroked="f" strokeweight="1pt">
                  <v:stroke joinstyle="miter"/>
                </v:shape>
                <v:shape id="Schemat blokowy: łącznik 5" o:spid="_x0000_s1028" type="#_x0000_t120" style="position:absolute;left:11493;top:342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" fillcolor="black [3213]" stroked="f" strokeweight="1pt">
                  <v:stroke joinstyle="miter"/>
                </v:shape>
                <v:shape id="Schemat blokowy: łącznik 33" o:spid="_x0000_s1029" type="#_x0000_t120" style="position:absolute;left:34988;top:342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" fillcolor="black [3213]" stroked="f" strokeweight="1pt">
                  <v:stroke joinstyle="miter"/>
                </v:shape>
                <v:shape id="Schemat blokowy: łącznik 37" o:spid="_x0000_s1030" type="#_x0000_t120" style="position:absolute;left:46355;top:342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" fillcolor="black [3213]" stroked="f" strokeweight="1pt">
                  <v:stroke joinstyle="miter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8" o:spid="_x0000_s1031" type="#_x0000_t32" style="position:absolute;left:2095;top:4127;width:9652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" strokecolor="black [3200]" strokeweight=".5pt">
                  <v:stroke endarrow="block" joinstyle="miter"/>
                </v:shape>
                <v:shape id="Łącznik prosty ze strzałką 40" o:spid="_x0000_s1032" type="#_x0000_t32" style="position:absolute;left:13716;top:4127;width:9652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" strokecolor="black [3200]" strokeweight=".5pt">
                  <v:stroke endarrow="block" joinstyle="miter"/>
                </v:shape>
                <v:shape id="Łącznik prosty ze strzałką 47" o:spid="_x0000_s1033" type="#_x0000_t32" style="position:absolute;left:25717;top:4127;width:9652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" strokecolor="black [3200]" strokeweight=".5pt">
                  <v:stroke endarrow="block" joinstyle="miter"/>
                </v:shape>
                <v:shape id="Łącznik prosty ze strzałką 48" o:spid="_x0000_s1034" type="#_x0000_t32" style="position:absolute;left:36957;top:4127;width:9652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" strokecolor="black [3200]" strokeweight=".5pt">
                  <v:stroke endarrow="block" joinstyle="miter"/>
                </v:shape>
                <v:shape id="Łącznik prosty ze strzałką 53" o:spid="_x0000_s1035" type="#_x0000_t32" style="position:absolute;left:1016;top:127;width:0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K7VwgAAANs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" strokecolor="black [3200]" strokeweight=".5pt">
                  <v:stroke endarrow="block" joinstyle="miter"/>
                </v:shape>
                <v:shape id="Łącznik prosty ze strzałką 54" o:spid="_x0000_s1036" type="#_x0000_t32" style="position:absolute;left:12573;width:0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" strokecolor="black [3200]" strokeweight=".5pt">
                  <v:stroke endarrow="block" joinstyle="miter"/>
                </v:shape>
                <v:shape id="Łącznik prosty ze strzałką 68" o:spid="_x0000_s1037" type="#_x0000_t32" style="position:absolute;left:24638;width:0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YZ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G&#10;hi/hB8jlGwAA//8DAFBLAQItABQABgAIAAAAIQDb4fbL7gAAAIUBAAATAAAAAAAAAAAAAAAAAAAA&#10;AABbQ29udGVudF9UeXBlc10ueG1sUEsBAi0AFAAGAAgAAAAhAFr0LFu/AAAAFQEAAAsAAAAAAAAA&#10;AAAAAAAAHwEAAF9yZWxzLy5yZWxzUEsBAi0AFAAGAAgAAAAhAJQY9hm+AAAA2wAAAA8AAAAAAAAA&#10;AAAAAAAABwIAAGRycy9kb3ducmV2LnhtbFBLBQYAAAAAAwADALcAAADyAgAAAAA=&#10;" strokecolor="black [3200]" strokeweight=".5pt">
                  <v:stroke endarrow="block" joinstyle="miter"/>
                </v:shape>
                <v:shape id="Łącznik prosty ze strzałką 69" o:spid="_x0000_s1038" type="#_x0000_t32" style="position:absolute;left:35941;width:0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OC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" strokecolor="black [3200]" strokeweight=".5pt">
                  <v:stroke endarrow="block" joinstyle="miter"/>
                </v:shape>
                <v:shape id="Łącznik prosty ze strzałką 70" o:spid="_x0000_s1039" type="#_x0000_t32" style="position:absolute;left:47498;width:0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zC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rA9fwg+Q638AAAD//wMAUEsBAi0AFAAGAAgAAAAhANvh9svuAAAAhQEAABMAAAAAAAAAAAAAAAAA&#10;AAAAAFtDb250ZW50X1R5cGVzXS54bWxQSwECLQAUAAYACAAAACEAWvQsW78AAAAVAQAACwAAAAAA&#10;AAAAAAAAAAAfAQAAX3JlbHMvLnJlbHNQSwECLQAUAAYACAAAACEA77dswsAAAADbAAAADwAAAAAA&#10;AAAAAAAAAAAHAgAAZHJzL2Rvd25yZXYueG1sUEsFBgAAAAADAAMAtwAAAPQCAAAAAA=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BE3E42" w:rsidRPr="00075DB9" w:rsidRDefault="00BE3E42" w:rsidP="00BE3E42">
      <w:pPr>
        <w:spacing w:after="120"/>
        <w:rPr>
          <w:lang w:val="en-GB"/>
        </w:rPr>
      </w:pPr>
      <w:r w:rsidRPr="008D4029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6ED13" wp14:editId="67B1D82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16000" cy="216000"/>
                <wp:effectExtent l="0" t="0" r="0" b="0"/>
                <wp:wrapNone/>
                <wp:docPr id="71" name="Schemat blokowy: łącz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47B5" id="Schemat blokowy: łącznik 71" o:spid="_x0000_s1026" type="#_x0000_t120" style="position:absolute;margin-left:0;margin-top:.5pt;width:17pt;height:1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" fillcolor="black [3213]" stroked="f" strokeweight="1pt">
                <v:stroke joinstyle="miter"/>
                <w10:wrap anchorx="margin"/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Y="3025"/>
        <w:tblW w:w="5000" w:type="pct"/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BE3E42" w:rsidRPr="008D4029" w:rsidTr="003A453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E3E42" w:rsidRPr="008D4029" w:rsidRDefault="00BE3E42" w:rsidP="003A4537">
            <w:pPr>
              <w:tabs>
                <w:tab w:val="left" w:pos="690"/>
                <w:tab w:val="center" w:pos="798"/>
              </w:tabs>
              <w:spacing w:after="120" w:line="240" w:lineRule="auto"/>
              <w:jc w:val="left"/>
              <w:rPr>
                <w:sz w:val="18"/>
                <w:lang w:val="pl-PL"/>
              </w:rPr>
            </w:pPr>
            <w:r w:rsidRPr="00075DB9">
              <w:rPr>
                <w:sz w:val="18"/>
                <w:lang w:val="en-GB"/>
              </w:rPr>
              <w:tab/>
            </w:r>
            <w:r w:rsidRPr="008D4029">
              <w:rPr>
                <w:sz w:val="18"/>
                <w:lang w:val="pl-PL"/>
              </w:rPr>
              <w:t>[1]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E3E42" w:rsidRPr="008D4029" w:rsidRDefault="00BE3E42" w:rsidP="003A4537">
            <w:pPr>
              <w:spacing w:after="120" w:line="240" w:lineRule="auto"/>
              <w:jc w:val="center"/>
              <w:rPr>
                <w:sz w:val="18"/>
                <w:lang w:val="pl-PL"/>
              </w:rPr>
            </w:pPr>
            <w:r w:rsidRPr="008D4029">
              <w:rPr>
                <w:sz w:val="18"/>
                <w:lang w:val="pl-PL"/>
              </w:rPr>
              <w:t>[2]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E3E42" w:rsidRPr="008D4029" w:rsidRDefault="00BE3E42" w:rsidP="003A4537">
            <w:pPr>
              <w:spacing w:after="120" w:line="240" w:lineRule="auto"/>
              <w:jc w:val="center"/>
              <w:rPr>
                <w:sz w:val="18"/>
                <w:lang w:val="pl-PL"/>
              </w:rPr>
            </w:pPr>
            <w:r w:rsidRPr="008D4029">
              <w:rPr>
                <w:sz w:val="18"/>
                <w:lang w:val="pl-PL"/>
              </w:rPr>
              <w:t>[3]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E3E42" w:rsidRPr="008D4029" w:rsidRDefault="00BE3E42" w:rsidP="003A4537">
            <w:pPr>
              <w:spacing w:after="120" w:line="240" w:lineRule="auto"/>
              <w:jc w:val="center"/>
              <w:rPr>
                <w:sz w:val="18"/>
                <w:lang w:val="pl-PL"/>
              </w:rPr>
            </w:pPr>
            <w:r w:rsidRPr="008D4029">
              <w:rPr>
                <w:sz w:val="18"/>
                <w:lang w:val="pl-PL"/>
              </w:rPr>
              <w:t>[4]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E3E42" w:rsidRPr="008D4029" w:rsidRDefault="00BE3E42" w:rsidP="003A4537">
            <w:pPr>
              <w:spacing w:after="120" w:line="240" w:lineRule="auto"/>
              <w:jc w:val="center"/>
              <w:rPr>
                <w:sz w:val="18"/>
                <w:lang w:val="pl-PL"/>
              </w:rPr>
            </w:pPr>
            <w:r w:rsidRPr="008D4029">
              <w:rPr>
                <w:sz w:val="18"/>
                <w:lang w:val="pl-PL"/>
              </w:rPr>
              <w:t>[5]</w:t>
            </w:r>
          </w:p>
        </w:tc>
      </w:tr>
      <w:tr w:rsidR="00BE3E42" w:rsidRPr="008D4029" w:rsidTr="003A453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E3E42" w:rsidRPr="00825DB8" w:rsidRDefault="00BE3E42" w:rsidP="003A4537">
            <w:pPr>
              <w:spacing w:after="120" w:line="240" w:lineRule="auto"/>
              <w:jc w:val="center"/>
              <w:rPr>
                <w:sz w:val="18"/>
              </w:rPr>
            </w:pPr>
            <w:proofErr w:type="spellStart"/>
            <w:r w:rsidRPr="00825DB8">
              <w:rPr>
                <w:sz w:val="18"/>
              </w:rPr>
              <w:t>Ustalenie</w:t>
            </w:r>
            <w:proofErr w:type="spellEnd"/>
            <w:r w:rsidRPr="00825DB8">
              <w:rPr>
                <w:sz w:val="18"/>
              </w:rPr>
              <w:t xml:space="preserve"> </w:t>
            </w:r>
            <w:proofErr w:type="spellStart"/>
            <w:r w:rsidRPr="00825DB8">
              <w:rPr>
                <w:sz w:val="18"/>
              </w:rPr>
              <w:t>ram</w:t>
            </w:r>
            <w:proofErr w:type="spellEnd"/>
            <w:r w:rsidRPr="00825DB8">
              <w:rPr>
                <w:sz w:val="18"/>
              </w:rPr>
              <w:t xml:space="preserve"> </w:t>
            </w:r>
            <w:proofErr w:type="spellStart"/>
            <w:r w:rsidRPr="00825DB8">
              <w:rPr>
                <w:sz w:val="18"/>
              </w:rPr>
              <w:t>zarządzania</w:t>
            </w:r>
            <w:proofErr w:type="spellEnd"/>
            <w:r w:rsidRPr="00825DB8">
              <w:rPr>
                <w:sz w:val="18"/>
              </w:rPr>
              <w:t xml:space="preserve"> </w:t>
            </w:r>
            <w:proofErr w:type="spellStart"/>
            <w:r w:rsidRPr="00825DB8">
              <w:rPr>
                <w:sz w:val="18"/>
              </w:rPr>
              <w:t>ryzykiem</w:t>
            </w:r>
            <w:proofErr w:type="spellEnd"/>
            <w:r w:rsidRPr="00825DB8">
              <w:rPr>
                <w:sz w:val="18"/>
              </w:rPr>
              <w:t xml:space="preserve">: </w:t>
            </w:r>
            <w:proofErr w:type="spellStart"/>
            <w:r w:rsidRPr="00825DB8">
              <w:rPr>
                <w:sz w:val="18"/>
              </w:rPr>
              <w:t>celów</w:t>
            </w:r>
            <w:proofErr w:type="spellEnd"/>
            <w:r w:rsidRPr="00825DB8">
              <w:rPr>
                <w:sz w:val="18"/>
              </w:rPr>
              <w:t xml:space="preserve">, </w:t>
            </w:r>
            <w:proofErr w:type="spellStart"/>
            <w:r w:rsidRPr="00825DB8">
              <w:rPr>
                <w:sz w:val="18"/>
              </w:rPr>
              <w:t>zadań</w:t>
            </w:r>
            <w:proofErr w:type="spellEnd"/>
            <w:r w:rsidRPr="00825DB8">
              <w:rPr>
                <w:sz w:val="18"/>
              </w:rPr>
              <w:t xml:space="preserve">, </w:t>
            </w:r>
            <w:proofErr w:type="spellStart"/>
            <w:r w:rsidRPr="00825DB8">
              <w:rPr>
                <w:sz w:val="18"/>
              </w:rPr>
              <w:t>metod</w:t>
            </w:r>
            <w:proofErr w:type="spellEnd"/>
            <w:r w:rsidRPr="00825DB8">
              <w:rPr>
                <w:sz w:val="18"/>
              </w:rPr>
              <w:t xml:space="preserve"> i </w:t>
            </w:r>
            <w:proofErr w:type="spellStart"/>
            <w:r w:rsidRPr="00825DB8">
              <w:rPr>
                <w:sz w:val="18"/>
              </w:rPr>
              <w:t>oczekiwanych</w:t>
            </w:r>
            <w:proofErr w:type="spellEnd"/>
            <w:r w:rsidRPr="00825DB8">
              <w:rPr>
                <w:sz w:val="18"/>
              </w:rPr>
              <w:t xml:space="preserve"> </w:t>
            </w:r>
            <w:proofErr w:type="spellStart"/>
            <w:r w:rsidRPr="00825DB8">
              <w:rPr>
                <w:sz w:val="18"/>
              </w:rPr>
              <w:t>rezultatów</w:t>
            </w:r>
            <w:proofErr w:type="spellEnd"/>
            <w:r w:rsidRPr="00825DB8">
              <w:rPr>
                <w:sz w:val="18"/>
              </w:rPr>
              <w:t xml:space="preserve"> w </w:t>
            </w:r>
            <w:proofErr w:type="spellStart"/>
            <w:r w:rsidRPr="00825DB8">
              <w:rPr>
                <w:sz w:val="18"/>
              </w:rPr>
              <w:t>kontekście</w:t>
            </w:r>
            <w:proofErr w:type="spellEnd"/>
            <w:r w:rsidRPr="00825DB8">
              <w:rPr>
                <w:sz w:val="18"/>
              </w:rPr>
              <w:t xml:space="preserve"> </w:t>
            </w:r>
            <w:proofErr w:type="spellStart"/>
            <w:r w:rsidRPr="00825DB8">
              <w:rPr>
                <w:sz w:val="18"/>
              </w:rPr>
              <w:t>społecznym</w:t>
            </w:r>
            <w:proofErr w:type="spellEnd"/>
            <w:r w:rsidRPr="00825DB8">
              <w:rPr>
                <w:sz w:val="18"/>
              </w:rPr>
              <w:t xml:space="preserve">, </w:t>
            </w:r>
            <w:proofErr w:type="spellStart"/>
            <w:r w:rsidRPr="00825DB8">
              <w:rPr>
                <w:sz w:val="18"/>
              </w:rPr>
              <w:t>środowiskowym</w:t>
            </w:r>
            <w:proofErr w:type="spellEnd"/>
            <w:r w:rsidRPr="00825DB8">
              <w:rPr>
                <w:sz w:val="18"/>
              </w:rPr>
              <w:t xml:space="preserve"> i </w:t>
            </w:r>
            <w:proofErr w:type="spellStart"/>
            <w:r w:rsidRPr="00825DB8">
              <w:rPr>
                <w:sz w:val="18"/>
              </w:rPr>
              <w:t>politycznym</w:t>
            </w:r>
            <w:proofErr w:type="spellEnd"/>
            <w:r w:rsidRPr="00825DB8">
              <w:rPr>
                <w:sz w:val="18"/>
              </w:rPr>
              <w:t xml:space="preserve"> / </w:t>
            </w:r>
            <w:r>
              <w:t xml:space="preserve"> </w:t>
            </w:r>
            <w:proofErr w:type="spellStart"/>
            <w:r w:rsidRPr="00825DB8">
              <w:rPr>
                <w:sz w:val="18"/>
              </w:rPr>
              <w:t>Establishing</w:t>
            </w:r>
            <w:proofErr w:type="spellEnd"/>
            <w:r w:rsidRPr="00825DB8">
              <w:rPr>
                <w:sz w:val="18"/>
              </w:rPr>
              <w:t xml:space="preserve"> a </w:t>
            </w:r>
            <w:proofErr w:type="spellStart"/>
            <w:r w:rsidRPr="00825DB8">
              <w:rPr>
                <w:sz w:val="18"/>
              </w:rPr>
              <w:t>risk</w:t>
            </w:r>
            <w:proofErr w:type="spellEnd"/>
            <w:r w:rsidRPr="00825DB8">
              <w:rPr>
                <w:sz w:val="18"/>
              </w:rPr>
              <w:t xml:space="preserve"> </w:t>
            </w:r>
            <w:proofErr w:type="spellStart"/>
            <w:r w:rsidRPr="00825DB8">
              <w:rPr>
                <w:sz w:val="18"/>
              </w:rPr>
              <w:t>management</w:t>
            </w:r>
            <w:proofErr w:type="spellEnd"/>
            <w:r w:rsidRPr="00825DB8">
              <w:rPr>
                <w:sz w:val="18"/>
              </w:rPr>
              <w:t xml:space="preserve"> </w:t>
            </w:r>
            <w:proofErr w:type="spellStart"/>
            <w:r w:rsidRPr="00825DB8">
              <w:rPr>
                <w:sz w:val="18"/>
              </w:rPr>
              <w:t>framework</w:t>
            </w:r>
            <w:proofErr w:type="spellEnd"/>
            <w:r w:rsidRPr="00825DB8">
              <w:rPr>
                <w:sz w:val="18"/>
              </w:rPr>
              <w:t xml:space="preserve">: </w:t>
            </w:r>
            <w:proofErr w:type="spellStart"/>
            <w:r w:rsidRPr="00825DB8">
              <w:rPr>
                <w:sz w:val="18"/>
              </w:rPr>
              <w:t>objectives</w:t>
            </w:r>
            <w:proofErr w:type="spellEnd"/>
            <w:r w:rsidRPr="00825DB8">
              <w:rPr>
                <w:sz w:val="18"/>
              </w:rPr>
              <w:t xml:space="preserve">, </w:t>
            </w:r>
            <w:proofErr w:type="spellStart"/>
            <w:r w:rsidRPr="00825DB8">
              <w:rPr>
                <w:sz w:val="18"/>
              </w:rPr>
              <w:t>tasks</w:t>
            </w:r>
            <w:proofErr w:type="spellEnd"/>
            <w:r w:rsidRPr="00825DB8">
              <w:rPr>
                <w:sz w:val="18"/>
              </w:rPr>
              <w:t xml:space="preserve">, </w:t>
            </w:r>
            <w:proofErr w:type="spellStart"/>
            <w:r w:rsidRPr="00825DB8">
              <w:rPr>
                <w:sz w:val="18"/>
              </w:rPr>
              <w:t>methods</w:t>
            </w:r>
            <w:proofErr w:type="spellEnd"/>
            <w:r w:rsidRPr="00825DB8">
              <w:rPr>
                <w:sz w:val="18"/>
              </w:rPr>
              <w:t xml:space="preserve"> and </w:t>
            </w:r>
            <w:proofErr w:type="spellStart"/>
            <w:r w:rsidRPr="00825DB8">
              <w:rPr>
                <w:sz w:val="18"/>
              </w:rPr>
              <w:t>expected</w:t>
            </w:r>
            <w:proofErr w:type="spellEnd"/>
            <w:r w:rsidRPr="00825DB8">
              <w:rPr>
                <w:sz w:val="18"/>
              </w:rPr>
              <w:t xml:space="preserve"> </w:t>
            </w:r>
            <w:proofErr w:type="spellStart"/>
            <w:r w:rsidRPr="00825DB8">
              <w:rPr>
                <w:sz w:val="18"/>
              </w:rPr>
              <w:t>results</w:t>
            </w:r>
            <w:proofErr w:type="spellEnd"/>
            <w:r w:rsidRPr="00825DB8">
              <w:rPr>
                <w:sz w:val="18"/>
              </w:rPr>
              <w:t xml:space="preserve"> in </w:t>
            </w:r>
            <w:proofErr w:type="spellStart"/>
            <w:r w:rsidRPr="00825DB8">
              <w:rPr>
                <w:sz w:val="18"/>
              </w:rPr>
              <w:t>the</w:t>
            </w:r>
            <w:proofErr w:type="spellEnd"/>
            <w:r w:rsidRPr="00825DB8">
              <w:rPr>
                <w:sz w:val="18"/>
              </w:rPr>
              <w:t xml:space="preserve"> social, environmental and </w:t>
            </w:r>
            <w:proofErr w:type="spellStart"/>
            <w:r w:rsidRPr="00825DB8">
              <w:rPr>
                <w:sz w:val="18"/>
              </w:rPr>
              <w:t>political</w:t>
            </w:r>
            <w:proofErr w:type="spellEnd"/>
            <w:r w:rsidRPr="00825DB8">
              <w:rPr>
                <w:sz w:val="18"/>
              </w:rPr>
              <w:t xml:space="preserve"> </w:t>
            </w:r>
            <w:proofErr w:type="spellStart"/>
            <w:r w:rsidRPr="00825DB8">
              <w:rPr>
                <w:sz w:val="18"/>
              </w:rPr>
              <w:t>context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E3E42" w:rsidRPr="008D4029" w:rsidRDefault="00BE3E42" w:rsidP="003A4537">
            <w:pPr>
              <w:spacing w:after="120" w:line="240" w:lineRule="auto"/>
              <w:jc w:val="center"/>
              <w:rPr>
                <w:sz w:val="18"/>
                <w:lang w:val="pl-PL"/>
              </w:rPr>
            </w:pPr>
            <w:r w:rsidRPr="008D4029">
              <w:rPr>
                <w:sz w:val="18"/>
                <w:lang w:val="pl-PL"/>
              </w:rPr>
              <w:t>Identyfikacja wszystkich możliwych zagrożeń</w:t>
            </w:r>
            <w:r>
              <w:rPr>
                <w:sz w:val="18"/>
                <w:lang w:val="pl-PL"/>
              </w:rPr>
              <w:t xml:space="preserve"> / </w:t>
            </w:r>
            <w:proofErr w:type="spellStart"/>
            <w:r w:rsidRPr="00825DB8">
              <w:rPr>
                <w:sz w:val="18"/>
                <w:lang w:val="pl-PL"/>
              </w:rPr>
              <w:t>Identification</w:t>
            </w:r>
            <w:proofErr w:type="spellEnd"/>
            <w:r w:rsidRPr="00825DB8">
              <w:rPr>
                <w:sz w:val="18"/>
                <w:lang w:val="pl-PL"/>
              </w:rPr>
              <w:t xml:space="preserve"> of </w:t>
            </w:r>
            <w:proofErr w:type="spellStart"/>
            <w:r w:rsidRPr="00825DB8">
              <w:rPr>
                <w:sz w:val="18"/>
                <w:lang w:val="pl-PL"/>
              </w:rPr>
              <w:t>all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possible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threats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E3E42" w:rsidRPr="008D4029" w:rsidRDefault="00BE3E42" w:rsidP="003A4537">
            <w:pPr>
              <w:spacing w:after="120" w:line="240" w:lineRule="auto"/>
              <w:jc w:val="center"/>
              <w:rPr>
                <w:sz w:val="18"/>
                <w:lang w:val="pl-PL"/>
              </w:rPr>
            </w:pPr>
            <w:r w:rsidRPr="008D4029">
              <w:rPr>
                <w:sz w:val="18"/>
                <w:lang w:val="pl-PL"/>
              </w:rPr>
              <w:t>Analiza ryzyka polegająca na określeniu prawdopodobieństwa wystąpienia danego zagrożenia oraz siły/skali jego oddziaływania</w:t>
            </w:r>
            <w:r>
              <w:rPr>
                <w:sz w:val="18"/>
                <w:lang w:val="pl-PL"/>
              </w:rPr>
              <w:t xml:space="preserve"> / </w:t>
            </w:r>
            <w: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Risk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analysis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consisting</w:t>
            </w:r>
            <w:proofErr w:type="spellEnd"/>
            <w:r w:rsidRPr="00825DB8">
              <w:rPr>
                <w:sz w:val="18"/>
                <w:lang w:val="pl-PL"/>
              </w:rPr>
              <w:t xml:space="preserve"> the </w:t>
            </w:r>
            <w:proofErr w:type="spellStart"/>
            <w:r w:rsidRPr="00825DB8">
              <w:rPr>
                <w:sz w:val="18"/>
                <w:lang w:val="pl-PL"/>
              </w:rPr>
              <w:t>probability</w:t>
            </w:r>
            <w:proofErr w:type="spellEnd"/>
            <w:r w:rsidRPr="00825DB8">
              <w:rPr>
                <w:sz w:val="18"/>
                <w:lang w:val="pl-PL"/>
              </w:rPr>
              <w:t xml:space="preserve"> of </w:t>
            </w:r>
            <w:proofErr w:type="spellStart"/>
            <w:r w:rsidRPr="00825DB8">
              <w:rPr>
                <w:sz w:val="18"/>
                <w:lang w:val="pl-PL"/>
              </w:rPr>
              <w:t>occurrence</w:t>
            </w:r>
            <w:proofErr w:type="spellEnd"/>
            <w:r w:rsidRPr="00825DB8">
              <w:rPr>
                <w:sz w:val="18"/>
                <w:lang w:val="pl-PL"/>
              </w:rPr>
              <w:t xml:space="preserve"> of a </w:t>
            </w:r>
            <w:proofErr w:type="spellStart"/>
            <w:r w:rsidRPr="00825DB8">
              <w:rPr>
                <w:sz w:val="18"/>
                <w:lang w:val="pl-PL"/>
              </w:rPr>
              <w:t>given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threat</w:t>
            </w:r>
            <w:proofErr w:type="spellEnd"/>
            <w:r w:rsidRPr="00825DB8">
              <w:rPr>
                <w:sz w:val="18"/>
                <w:lang w:val="pl-PL"/>
              </w:rPr>
              <w:t xml:space="preserve"> and the </w:t>
            </w:r>
            <w:proofErr w:type="spellStart"/>
            <w:r w:rsidRPr="00825DB8">
              <w:rPr>
                <w:sz w:val="18"/>
                <w:lang w:val="pl-PL"/>
              </w:rPr>
              <w:t>strength</w:t>
            </w:r>
            <w:proofErr w:type="spellEnd"/>
            <w:r w:rsidRPr="00825DB8">
              <w:rPr>
                <w:sz w:val="18"/>
                <w:lang w:val="pl-PL"/>
              </w:rPr>
              <w:t>/</w:t>
            </w:r>
            <w:proofErr w:type="spellStart"/>
            <w:r w:rsidRPr="00825DB8">
              <w:rPr>
                <w:sz w:val="18"/>
                <w:lang w:val="pl-PL"/>
              </w:rPr>
              <w:t>scale</w:t>
            </w:r>
            <w:proofErr w:type="spellEnd"/>
            <w:r w:rsidRPr="00825DB8">
              <w:rPr>
                <w:sz w:val="18"/>
                <w:lang w:val="pl-PL"/>
              </w:rPr>
              <w:t xml:space="preserve"> of </w:t>
            </w:r>
            <w:proofErr w:type="spellStart"/>
            <w:r w:rsidRPr="00825DB8">
              <w:rPr>
                <w:sz w:val="18"/>
                <w:lang w:val="pl-PL"/>
              </w:rPr>
              <w:t>its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impact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E3E42" w:rsidRPr="008D4029" w:rsidRDefault="00BE3E42" w:rsidP="003A4537">
            <w:pPr>
              <w:spacing w:after="120" w:line="240" w:lineRule="auto"/>
              <w:jc w:val="center"/>
              <w:rPr>
                <w:sz w:val="18"/>
                <w:lang w:val="pl-PL"/>
              </w:rPr>
            </w:pPr>
            <w:r w:rsidRPr="008D4029">
              <w:rPr>
                <w:sz w:val="18"/>
                <w:lang w:val="pl-PL"/>
              </w:rPr>
              <w:t>Określenie priorytetowych czynników ryzyka z punktu widzenia zarządzania aktywami drogowym z uwzględnieniem dopuszczalnego poziomu ryzyka, jaki organizacja jest w stanie tolerować</w:t>
            </w:r>
            <w:r>
              <w:rPr>
                <w:sz w:val="18"/>
                <w:lang w:val="pl-PL"/>
              </w:rPr>
              <w:t xml:space="preserve"> / </w:t>
            </w:r>
            <w: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Determination</w:t>
            </w:r>
            <w:proofErr w:type="spellEnd"/>
            <w:r w:rsidRPr="00825DB8">
              <w:rPr>
                <w:sz w:val="18"/>
                <w:lang w:val="pl-PL"/>
              </w:rPr>
              <w:t xml:space="preserve"> of </w:t>
            </w:r>
            <w:proofErr w:type="spellStart"/>
            <w:r w:rsidRPr="00825DB8">
              <w:rPr>
                <w:sz w:val="18"/>
                <w:lang w:val="pl-PL"/>
              </w:rPr>
              <w:t>priority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risk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factors</w:t>
            </w:r>
            <w:proofErr w:type="spellEnd"/>
            <w:r w:rsidRPr="00825DB8">
              <w:rPr>
                <w:sz w:val="18"/>
                <w:lang w:val="pl-PL"/>
              </w:rPr>
              <w:t xml:space="preserve"> from the point of </w:t>
            </w:r>
            <w:proofErr w:type="spellStart"/>
            <w:r w:rsidRPr="00825DB8">
              <w:rPr>
                <w:sz w:val="18"/>
                <w:lang w:val="pl-PL"/>
              </w:rPr>
              <w:t>view</w:t>
            </w:r>
            <w:proofErr w:type="spellEnd"/>
            <w:r w:rsidRPr="00825DB8">
              <w:rPr>
                <w:sz w:val="18"/>
                <w:lang w:val="pl-PL"/>
              </w:rPr>
              <w:t xml:space="preserve"> of </w:t>
            </w:r>
            <w:proofErr w:type="spellStart"/>
            <w:r w:rsidRPr="00825DB8">
              <w:rPr>
                <w:sz w:val="18"/>
                <w:lang w:val="pl-PL"/>
              </w:rPr>
              <w:t>road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asset</w:t>
            </w:r>
            <w:proofErr w:type="spellEnd"/>
            <w:r w:rsidRPr="00825DB8">
              <w:rPr>
                <w:sz w:val="18"/>
                <w:lang w:val="pl-PL"/>
              </w:rPr>
              <w:t xml:space="preserve"> management, </w:t>
            </w:r>
            <w:proofErr w:type="spellStart"/>
            <w:r w:rsidRPr="00825DB8">
              <w:rPr>
                <w:sz w:val="18"/>
                <w:lang w:val="pl-PL"/>
              </w:rPr>
              <w:t>taking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into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account</w:t>
            </w:r>
            <w:proofErr w:type="spellEnd"/>
            <w:r w:rsidRPr="00825DB8">
              <w:rPr>
                <w:sz w:val="18"/>
                <w:lang w:val="pl-PL"/>
              </w:rPr>
              <w:t xml:space="preserve"> the </w:t>
            </w:r>
            <w:proofErr w:type="spellStart"/>
            <w:r w:rsidRPr="00825DB8">
              <w:rPr>
                <w:sz w:val="18"/>
                <w:lang w:val="pl-PL"/>
              </w:rPr>
              <w:t>acceptable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level</w:t>
            </w:r>
            <w:proofErr w:type="spellEnd"/>
            <w:r w:rsidRPr="00825DB8">
              <w:rPr>
                <w:sz w:val="18"/>
                <w:lang w:val="pl-PL"/>
              </w:rPr>
              <w:t xml:space="preserve"> of </w:t>
            </w:r>
            <w:proofErr w:type="spellStart"/>
            <w:r w:rsidRPr="00825DB8">
              <w:rPr>
                <w:sz w:val="18"/>
                <w:lang w:val="pl-PL"/>
              </w:rPr>
              <w:t>risk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that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organization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is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able</w:t>
            </w:r>
            <w:proofErr w:type="spellEnd"/>
            <w:r w:rsidRPr="00825DB8">
              <w:rPr>
                <w:sz w:val="18"/>
                <w:lang w:val="pl-PL"/>
              </w:rPr>
              <w:t xml:space="preserve"> to </w:t>
            </w:r>
            <w:proofErr w:type="spellStart"/>
            <w:r w:rsidRPr="00825DB8">
              <w:rPr>
                <w:sz w:val="18"/>
                <w:lang w:val="pl-PL"/>
              </w:rPr>
              <w:t>tolerate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E3E42" w:rsidRPr="008D4029" w:rsidRDefault="00BE3E42" w:rsidP="003A4537">
            <w:pPr>
              <w:spacing w:after="120" w:line="240" w:lineRule="auto"/>
              <w:jc w:val="center"/>
              <w:rPr>
                <w:sz w:val="18"/>
                <w:lang w:val="pl-PL"/>
              </w:rPr>
            </w:pPr>
            <w:r w:rsidRPr="008D4029">
              <w:rPr>
                <w:sz w:val="18"/>
                <w:lang w:val="pl-PL"/>
              </w:rPr>
              <w:t>Mit</w:t>
            </w:r>
            <w:r>
              <w:rPr>
                <w:sz w:val="18"/>
                <w:lang w:val="pl-PL"/>
              </w:rPr>
              <w:t>y</w:t>
            </w:r>
            <w:r w:rsidRPr="008D4029">
              <w:rPr>
                <w:sz w:val="18"/>
                <w:lang w:val="pl-PL"/>
              </w:rPr>
              <w:t>gacja ryzyka w postaci opracowania planu działań mających na celu zapobieganie lub redukcję ryzyka, z uwzględnieniem zdefiniowanych priorytetów oraz określeniem zasad monitorowania</w:t>
            </w:r>
            <w:r>
              <w:rPr>
                <w:sz w:val="18"/>
                <w:lang w:val="pl-PL"/>
              </w:rPr>
              <w:t xml:space="preserve"> / </w:t>
            </w:r>
            <w: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Risk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mitigation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in</w:t>
            </w:r>
            <w:r>
              <w:rPr>
                <w:sz w:val="18"/>
                <w:lang w:val="pl-PL"/>
              </w:rPr>
              <w:t>volves</w:t>
            </w:r>
            <w:proofErr w:type="spellEnd"/>
            <w:r>
              <w:rPr>
                <w:sz w:val="18"/>
                <w:lang w:val="pl-PL"/>
              </w:rPr>
              <w:t xml:space="preserve"> the </w:t>
            </w:r>
            <w:r w:rsidRPr="00825DB8">
              <w:rPr>
                <w:sz w:val="18"/>
                <w:lang w:val="pl-PL"/>
              </w:rPr>
              <w:t>develop</w:t>
            </w:r>
            <w:r>
              <w:rPr>
                <w:sz w:val="18"/>
                <w:lang w:val="pl-PL"/>
              </w:rPr>
              <w:t>ment</w:t>
            </w:r>
            <w:r w:rsidRPr="00825DB8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of</w:t>
            </w:r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action</w:t>
            </w:r>
            <w:proofErr w:type="spellEnd"/>
            <w:r w:rsidRPr="00825DB8">
              <w:rPr>
                <w:sz w:val="18"/>
                <w:lang w:val="pl-PL"/>
              </w:rPr>
              <w:t xml:space="preserve"> plan to </w:t>
            </w:r>
            <w:proofErr w:type="spellStart"/>
            <w:r w:rsidRPr="00825DB8">
              <w:rPr>
                <w:sz w:val="18"/>
                <w:lang w:val="pl-PL"/>
              </w:rPr>
              <w:t>prevent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or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reduce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risk</w:t>
            </w:r>
            <w:proofErr w:type="spellEnd"/>
            <w:r w:rsidRPr="00825DB8">
              <w:rPr>
                <w:sz w:val="18"/>
                <w:lang w:val="pl-PL"/>
              </w:rPr>
              <w:t xml:space="preserve">, </w:t>
            </w:r>
            <w:proofErr w:type="spellStart"/>
            <w:r w:rsidRPr="00825DB8">
              <w:rPr>
                <w:sz w:val="18"/>
                <w:lang w:val="pl-PL"/>
              </w:rPr>
              <w:t>taking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into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account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defined</w:t>
            </w:r>
            <w:proofErr w:type="spellEnd"/>
            <w:r w:rsidRPr="00825DB8">
              <w:rPr>
                <w:sz w:val="18"/>
                <w:lang w:val="pl-PL"/>
              </w:rPr>
              <w:t xml:space="preserve"> </w:t>
            </w:r>
            <w:proofErr w:type="spellStart"/>
            <w:r w:rsidRPr="00825DB8">
              <w:rPr>
                <w:sz w:val="18"/>
                <w:lang w:val="pl-PL"/>
              </w:rPr>
              <w:t>priorities</w:t>
            </w:r>
            <w:proofErr w:type="spellEnd"/>
            <w:r w:rsidRPr="00825DB8">
              <w:rPr>
                <w:sz w:val="18"/>
                <w:lang w:val="pl-PL"/>
              </w:rPr>
              <w:t xml:space="preserve"> and </w:t>
            </w:r>
            <w:proofErr w:type="spellStart"/>
            <w:r w:rsidRPr="00825DB8">
              <w:rPr>
                <w:sz w:val="18"/>
                <w:lang w:val="pl-PL"/>
              </w:rPr>
              <w:t>defining</w:t>
            </w:r>
            <w:proofErr w:type="spellEnd"/>
            <w:r w:rsidRPr="00825DB8">
              <w:rPr>
                <w:sz w:val="18"/>
                <w:lang w:val="pl-PL"/>
              </w:rPr>
              <w:t xml:space="preserve"> monitoring </w:t>
            </w:r>
            <w:proofErr w:type="spellStart"/>
            <w:r w:rsidRPr="00825DB8">
              <w:rPr>
                <w:sz w:val="18"/>
                <w:lang w:val="pl-PL"/>
              </w:rPr>
              <w:t>rules</w:t>
            </w:r>
            <w:proofErr w:type="spellEnd"/>
          </w:p>
        </w:tc>
      </w:tr>
    </w:tbl>
    <w:p w:rsidR="00BE3E42" w:rsidRPr="00CC17C7" w:rsidRDefault="00BE3E42" w:rsidP="00BE3E42">
      <w:pPr>
        <w:spacing w:line="240" w:lineRule="auto"/>
        <w:jc w:val="center"/>
        <w:rPr>
          <w:sz w:val="20"/>
          <w:lang w:val="en-GB"/>
        </w:rPr>
      </w:pPr>
      <w:r w:rsidRPr="00CC17C7">
        <w:rPr>
          <w:sz w:val="20"/>
          <w:lang w:val="en-GB"/>
        </w:rPr>
        <w:t>Fig. 2. Risk management process in the life cycle of a road investment</w:t>
      </w:r>
      <w:r>
        <w:rPr>
          <w:sz w:val="20"/>
          <w:lang w:val="en-GB"/>
        </w:rPr>
        <w:t xml:space="preserve"> [20]</w:t>
      </w:r>
    </w:p>
    <w:p w:rsidR="00BE3E42" w:rsidRPr="00B4507D" w:rsidRDefault="00BE3E42" w:rsidP="00BE3E42">
      <w:pPr>
        <w:spacing w:after="240" w:line="240" w:lineRule="auto"/>
        <w:jc w:val="center"/>
        <w:rPr>
          <w:sz w:val="20"/>
          <w:lang w:val="pl-PL"/>
        </w:rPr>
      </w:pPr>
      <w:r w:rsidRPr="00312C97">
        <w:rPr>
          <w:sz w:val="20"/>
          <w:lang w:val="pl-PL"/>
        </w:rPr>
        <w:t xml:space="preserve">Rys. 2. </w:t>
      </w:r>
      <w:r w:rsidRPr="008D4029">
        <w:rPr>
          <w:sz w:val="20"/>
          <w:lang w:val="pl-PL"/>
        </w:rPr>
        <w:t xml:space="preserve">Proces zarządzania ryzykiem w cyklu życia inwestycji drogowej </w:t>
      </w:r>
      <w:r>
        <w:rPr>
          <w:sz w:val="20"/>
          <w:lang w:val="pl-PL"/>
        </w:rPr>
        <w:t>[20]</w:t>
      </w:r>
    </w:p>
    <w:p w:rsidR="00E3701E" w:rsidRPr="00BE3E42" w:rsidRDefault="00E3701E">
      <w:pPr>
        <w:rPr>
          <w:lang w:val="pl-PL"/>
        </w:rPr>
      </w:pPr>
      <w:bookmarkStart w:id="0" w:name="_GoBack"/>
      <w:bookmarkEnd w:id="0"/>
    </w:p>
    <w:sectPr w:rsidR="00E3701E" w:rsidRPr="00BE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42"/>
    <w:rsid w:val="00BE3E42"/>
    <w:rsid w:val="00E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8C42-2EFE-41D1-9504-60CF0D3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E42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E3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IBDiM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Świtała</dc:creator>
  <cp:keywords/>
  <dc:description/>
  <cp:lastModifiedBy>Świtała</cp:lastModifiedBy>
  <cp:revision>1</cp:revision>
  <dcterms:created xsi:type="dcterms:W3CDTF">2023-07-19T06:56:00Z</dcterms:created>
  <dcterms:modified xsi:type="dcterms:W3CDTF">2023-07-19T06:57:00Z</dcterms:modified>
</cp:coreProperties>
</file>